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458"/>
        <w:gridCol w:w="5732"/>
      </w:tblGrid>
      <w:tr w:rsidR="00F73C45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F73C45"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Nazwa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50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Kościół św. Stanisława Kostki</w:t>
            </w:r>
          </w:p>
        </w:tc>
      </w:tr>
      <w:tr w:rsidR="00F73C45" w:rsidTr="00865BC8">
        <w:trPr>
          <w:trHeight w:val="25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Opis miejsca/obiektu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400 znaków.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794D" w:rsidRPr="00675AAC" w:rsidRDefault="00865BC8" w:rsidP="00865B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Świątynię wzniesiono</w:t>
            </w:r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 xml:space="preserve"> w latach 1854–1861, jako </w:t>
            </w:r>
            <w:hyperlink r:id="rId4" w:tooltip="Kościół (budynek)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kościół</w:t>
              </w:r>
            </w:hyperlink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ooltip="Protestantyzm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ewangelicki</w:t>
              </w:r>
            </w:hyperlink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. Jest to </w:t>
            </w:r>
            <w:hyperlink r:id="rId6" w:tooltip="Kościół (budynek)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kościół</w:t>
              </w:r>
            </w:hyperlink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 murowany, zbudowany z </w:t>
            </w:r>
            <w:hyperlink r:id="rId7" w:tooltip="Cegła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cegły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Od strony wschodniej jest umieszczona, wtopiona w korpus, </w:t>
            </w:r>
            <w:hyperlink r:id="rId8" w:tooltip="Wieża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wieża</w:t>
              </w:r>
            </w:hyperlink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. We </w:t>
            </w:r>
            <w:hyperlink r:id="rId9" w:tooltip="Wnętrze" w:history="1">
              <w:r w:rsidR="006A794D" w:rsidRPr="00675AA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wnętrzu</w:t>
              </w:r>
            </w:hyperlink>
            <w:r w:rsidR="006A794D" w:rsidRPr="00675AAC">
              <w:rPr>
                <w:rFonts w:ascii="Times New Roman" w:hAnsi="Times New Roman" w:cs="Times New Roman"/>
                <w:sz w:val="24"/>
                <w:szCs w:val="24"/>
              </w:rPr>
              <w:t> można obejrzeć ozdobne stropy belkowe, sklepienia gwieździste oraz wyposażenie z czasów budowy świątyni.</w:t>
            </w:r>
            <w:r w:rsidR="007033EB">
              <w:rPr>
                <w:rFonts w:ascii="Times New Roman" w:hAnsi="Times New Roman" w:cs="Times New Roman"/>
                <w:sz w:val="24"/>
                <w:szCs w:val="24"/>
              </w:rPr>
              <w:t xml:space="preserve"> Tymczasowo zamknięty ze względów bezpieczeństwa.</w:t>
            </w:r>
          </w:p>
        </w:tc>
      </w:tr>
      <w:tr w:rsidR="00F73C45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Rodzaj kategorii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865BC8" w:rsidP="007033E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F4A12"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iejsce dostępne publiczne</w:t>
            </w:r>
          </w:p>
        </w:tc>
      </w:tr>
      <w:tr w:rsidR="00F73C45">
        <w:trPr>
          <w:trHeight w:val="110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Współrzędne geograficzne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Można pobrać z Google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Maps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51.471737,16.906557</w:t>
            </w:r>
          </w:p>
        </w:tc>
      </w:tr>
      <w:tr w:rsidR="00F73C45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Zdjęcie miejsca/obiektu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865BC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62857" cy="2349846"/>
                  <wp:effectExtent l="19050" t="0" r="8793" b="0"/>
                  <wp:docPr id="1" name="Obraz 1" descr="C:\Users\HP\Desktop\Odkryj Dolinę Baryczy\Wiki i Antosia\Kościół św. Kos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Odkryj Dolinę Baryczy\Wiki i Antosia\Kościół św. Kos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21" cy="2351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C45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Godziny otwarcia miejsca/obiektu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Wpisz godziny lub nie dotyczy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7033E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Udogodnienia przy miejscu/obiekcie – jeśli dotyczy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Maksymalnie 150 znaków.</w:t>
            </w:r>
          </w:p>
          <w:p w:rsidR="00F73C45" w:rsidRDefault="00F73C4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Np. dostępny dla osób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bezpłatny parking, plac zabaw.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7033E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BF4A12"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ostępny dla osób z niepełnosprawnością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bezpłatny parking, wstęp bezpłatny</w:t>
            </w:r>
          </w:p>
        </w:tc>
      </w:tr>
      <w:tr w:rsidR="00F73C45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Ulica z numerem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ul. Rybacka</w:t>
            </w:r>
          </w:p>
        </w:tc>
      </w:tr>
      <w:tr w:rsidR="00F73C45">
        <w:trPr>
          <w:trHeight w:val="6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Kod pocztowy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55-140</w:t>
            </w:r>
          </w:p>
        </w:tc>
      </w:tr>
      <w:tr w:rsidR="00F73C45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Miejscowość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Żmigród </w:t>
            </w:r>
          </w:p>
          <w:p w:rsidR="00F73C45" w:rsidRPr="007E7311" w:rsidRDefault="00F73C4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Gmina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Calibri" w:hAnsi="Times New Roman" w:cs="Times New Roman"/>
                <w:sz w:val="24"/>
                <w:szCs w:val="24"/>
              </w:rPr>
              <w:t>Żmigród</w:t>
            </w:r>
          </w:p>
        </w:tc>
      </w:tr>
      <w:tr w:rsidR="00F73C45">
        <w:trPr>
          <w:trHeight w:val="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Pr="007E7311" w:rsidRDefault="00BF4A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E-mail kontaktowy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Default="00F73C45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Telefon kontaktowy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Default="00F73C45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F73C45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73C45" w:rsidRDefault="00BF4A1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Strona internetowa</w:t>
            </w:r>
          </w:p>
          <w:p w:rsidR="00F73C45" w:rsidRDefault="00F73C45">
            <w:pPr>
              <w:suppressAutoHyphens/>
              <w:spacing w:after="0"/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45" w:rsidRDefault="00F73C45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F73C45" w:rsidRDefault="00F73C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73C45" w:rsidSect="003C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73C45"/>
    <w:rsid w:val="003C76A8"/>
    <w:rsid w:val="00675AAC"/>
    <w:rsid w:val="006A794D"/>
    <w:rsid w:val="007033EB"/>
    <w:rsid w:val="007E7311"/>
    <w:rsid w:val="00865BC8"/>
    <w:rsid w:val="00BF4A12"/>
    <w:rsid w:val="00F7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A79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ie%C5%B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Ceg%C5%82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Ko%C5%9Bci%C3%B3%C5%82_(budynek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Protestantyz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pl.wikipedia.org/wiki/Ko%C5%9Bci%C3%B3%C5%82_(budynek)" TargetMode="External"/><Relationship Id="rId9" Type="http://schemas.openxmlformats.org/officeDocument/2006/relationships/hyperlink" Target="https://pl.wikipedia.org/wiki/Wn%C4%99t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285</Words>
  <Characters>1867</Characters>
  <Application>Microsoft Office Word</Application>
  <DocSecurity>0</DocSecurity>
  <Lines>98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2022-10-22T20:24:00Z</dcterms:created>
  <dcterms:modified xsi:type="dcterms:W3CDTF">2022-10-23T17:25:00Z</dcterms:modified>
</cp:coreProperties>
</file>