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F412FC" w:rsidP="003F7368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>Przystanek Ścieżki im. Ryszarda Szurkowskiego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3F7368" w:rsidRDefault="003F7368">
            <w:pPr>
              <w:spacing w:line="276" w:lineRule="auto"/>
              <w:rPr>
                <w:color w:val="000000"/>
              </w:rPr>
            </w:pPr>
            <w:r w:rsidRPr="003F7368">
              <w:rPr>
                <w:color w:val="000000"/>
              </w:rPr>
              <w:t xml:space="preserve">Przystanek Ruda Milicka na Ścieżce Rowerowej Dydaktycznej im. Ryszarda Szurkowskiego Trasą Dawnej Kolei Wąskotorowej – miejsce przeznaczone do krótkiego odpoczynku z którego widać wiatrak Bronisław w </w:t>
            </w:r>
            <w:proofErr w:type="spellStart"/>
            <w:r w:rsidRPr="003F7368">
              <w:rPr>
                <w:color w:val="000000"/>
              </w:rPr>
              <w:t>Duchowie</w:t>
            </w:r>
            <w:proofErr w:type="spellEnd"/>
            <w:r>
              <w:rPr>
                <w:color w:val="000000"/>
              </w:rPr>
              <w:t>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3F73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51.5296199N, 17.3236570E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B02650" w:rsidRDefault="00A449A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736060" cy="1824038"/>
                  <wp:effectExtent l="19050" t="0" r="7140" b="0"/>
                  <wp:docPr id="1" name="Obraz 1" descr="C:\Users\janhr\Documents\JAN\WIE 2022_Poznaj Nas, Poznaj Las – Milicz-Grabownica_ Regionalny Konkurs o Dolinie Baryczy, Jan Hrycyk_ IVB_Tecznikum Leśne w Miliczu\zdjęcia punkty POI\A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634" cy="182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650" w:rsidRDefault="00B02650" w:rsidP="00B02650">
            <w:pPr>
              <w:rPr>
                <w:rFonts w:eastAsia="Calibri"/>
              </w:rPr>
            </w:pPr>
          </w:p>
          <w:p w:rsidR="003E1B26" w:rsidRDefault="00B02650" w:rsidP="00B02650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https://1drv.ms/u/s!As92HL_qtutPl0q2dMokTnQdWDPY?e=qn66en</w:t>
              </w:r>
            </w:hyperlink>
          </w:p>
          <w:p w:rsidR="00B02650" w:rsidRPr="00B02650" w:rsidRDefault="00B02650" w:rsidP="00B02650">
            <w:pPr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412FC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na zewnątrz, dostępny 24h na dobę</w:t>
            </w:r>
          </w:p>
          <w:p w:rsidR="00172743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Ławki</w:t>
            </w:r>
          </w:p>
          <w:p w:rsidR="00172743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Tablice informacyjne</w:t>
            </w:r>
          </w:p>
          <w:p w:rsidR="00172743" w:rsidRDefault="00172743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  <w:p w:rsidR="00172743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Na </w:t>
            </w:r>
            <w:proofErr w:type="spellStart"/>
            <w:r>
              <w:rPr>
                <w:rFonts w:eastAsia="Calibri"/>
              </w:rPr>
              <w:t>Cyklościeżce</w:t>
            </w:r>
            <w:proofErr w:type="spellEnd"/>
            <w:r>
              <w:rPr>
                <w:rFonts w:eastAsia="Calibri"/>
              </w:rPr>
              <w:t xml:space="preserve"> Szlakiem Kolei Wąskotorowej im. Ryszarda Szurkowskiego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Poza </w:t>
            </w:r>
          </w:p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Rudy Milickiej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  <w:p w:rsidR="00172743" w:rsidRDefault="00172743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F412FC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727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1225B0"/>
    <w:rsid w:val="00172743"/>
    <w:rsid w:val="002B6FDB"/>
    <w:rsid w:val="00393394"/>
    <w:rsid w:val="003E1B26"/>
    <w:rsid w:val="003F7368"/>
    <w:rsid w:val="005B05A8"/>
    <w:rsid w:val="0077449A"/>
    <w:rsid w:val="008E30A6"/>
    <w:rsid w:val="00A449A1"/>
    <w:rsid w:val="00B02650"/>
    <w:rsid w:val="00C875DB"/>
    <w:rsid w:val="00F412FC"/>
    <w:rsid w:val="00FE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A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02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q2dMokTnQdWDPY?e=qn66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BE91-AA5D-43E1-BE94-F34DDD2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5</cp:revision>
  <cp:lastPrinted>2022-09-26T13:06:00Z</cp:lastPrinted>
  <dcterms:created xsi:type="dcterms:W3CDTF">2022-10-30T14:47:00Z</dcterms:created>
  <dcterms:modified xsi:type="dcterms:W3CDTF">2022-10-31T00:07:00Z</dcterms:modified>
  <dc:language>pl-PL</dc:language>
</cp:coreProperties>
</file>