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53" w:type="dxa"/>
        <w:tblLayout w:type="fixed"/>
        <w:tblLook w:val="04A0"/>
      </w:tblPr>
      <w:tblGrid>
        <w:gridCol w:w="3510"/>
        <w:gridCol w:w="5843"/>
      </w:tblGrid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E742B3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3E1B26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E742B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E742B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:rsidR="003E1B26" w:rsidRDefault="00E742B3" w:rsidP="00E742B3">
            <w:pPr>
              <w:spacing w:before="120" w:line="276" w:lineRule="auto"/>
              <w:rPr>
                <w:rFonts w:eastAsia="Calibri"/>
              </w:rPr>
            </w:pPr>
            <w:r>
              <w:rPr>
                <w:color w:val="000000"/>
              </w:rPr>
              <w:t xml:space="preserve">Postój przy ścieżce rowerowej Ruda Milicka </w:t>
            </w:r>
          </w:p>
        </w:tc>
      </w:tr>
      <w:tr w:rsidR="003E1B26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E742B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E742B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:rsidR="003E1B26" w:rsidRPr="002E79FE" w:rsidRDefault="002E79FE">
            <w:pPr>
              <w:spacing w:line="276" w:lineRule="auto"/>
              <w:rPr>
                <w:color w:val="000000"/>
              </w:rPr>
            </w:pPr>
            <w:r w:rsidRPr="002E79FE">
              <w:rPr>
                <w:color w:val="000000"/>
              </w:rPr>
              <w:t>Świetlica Rudy Milickiej – spory teren który zawiera: kilka dużych wiat, miejsce na ognisko, stół do tenisa stołowego, boiska do piłki nożnej, plażowej i koszykówki, plac zabaw, siłownie zewnętrzną. W celu zarezerwowania wiat i ogniska należy skontaktować się z Sołtysem.</w:t>
            </w:r>
          </w:p>
          <w:p w:rsidR="003E1B26" w:rsidRDefault="003E1B2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E1B26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E742B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E742B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:rsidR="003E1B26" w:rsidRDefault="002E79F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Miejsce dostępne publicznie</w:t>
            </w:r>
          </w:p>
        </w:tc>
      </w:tr>
      <w:tr w:rsidR="003E1B26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E742B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E742B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:rsidR="003E1B26" w:rsidRDefault="002E79F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51.5291983N, 17.3364157E</w:t>
            </w:r>
          </w:p>
        </w:tc>
      </w:tr>
      <w:tr w:rsidR="003E1B26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E742B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E742B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Zdjęcie stanowi okładkę propozycji, która wyświetla się po wejściu w punkt POI na aplikacji. Format: JPG. Min. rozmiar 1440x960. Maksymalnie 500KB.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E742B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:rsidR="00D33069" w:rsidRDefault="00205FE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2605087" cy="1736724"/>
                  <wp:effectExtent l="19050" t="0" r="4763" b="0"/>
                  <wp:docPr id="1" name="Obraz 1" descr="C:\Users\janhr\Documents\JAN\WIE 2022_Poznaj Nas, Poznaj Las – Milicz-Grabownica_ Regionalny Konkurs o Dolinie Baryczy, Jan Hrycyk_ IVB_Tecznikum Leśne w Miliczu\zdjęcia punkty POI\A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hr\Documents\JAN\WIE 2022_Poznaj Nas, Poznaj Las – Milicz-Grabownica_ Regionalny Konkurs o Dolinie Baryczy, Jan Hrycyk_ IVB_Tecznikum Leśne w Miliczu\zdjęcia punkty POI\A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367" cy="1738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069" w:rsidRDefault="00D33069" w:rsidP="00D33069">
            <w:pPr>
              <w:rPr>
                <w:rFonts w:eastAsia="Calibri"/>
              </w:rPr>
            </w:pPr>
          </w:p>
          <w:p w:rsidR="003E1B26" w:rsidRDefault="00D33069" w:rsidP="00D33069">
            <w:pPr>
              <w:rPr>
                <w:rFonts w:eastAsia="Calibri"/>
              </w:rPr>
            </w:pPr>
            <w:hyperlink r:id="rId6" w:history="1">
              <w:r w:rsidRPr="005A70E8">
                <w:rPr>
                  <w:rStyle w:val="Hipercze"/>
                  <w:rFonts w:eastAsia="Calibri"/>
                </w:rPr>
                <w:t>https://1drv.ms/u/s!As92HL_qtutPl02di9V6niFuLDsz?e=6tyOOo</w:t>
              </w:r>
            </w:hyperlink>
          </w:p>
          <w:p w:rsidR="00D33069" w:rsidRPr="00D33069" w:rsidRDefault="00D33069" w:rsidP="00D33069">
            <w:pPr>
              <w:rPr>
                <w:rFonts w:eastAsia="Calibri"/>
              </w:rPr>
            </w:pPr>
          </w:p>
        </w:tc>
      </w:tr>
      <w:tr w:rsidR="003E1B26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E742B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E742B3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:rsidR="003E1B26" w:rsidRDefault="002E79F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E742B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</w:t>
            </w:r>
            <w:bookmarkStart w:id="0" w:name="_GoBack"/>
            <w:bookmarkEnd w:id="0"/>
            <w:r>
              <w:rPr>
                <w:rFonts w:eastAsia="Calibri"/>
                <w:b/>
                <w:sz w:val="28"/>
              </w:rPr>
              <w:t xml:space="preserve"> – jeśli dotyczy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E742B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E742B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Np. dostępny dla osób </w:t>
            </w:r>
            <w:r>
              <w:rPr>
                <w:rFonts w:eastAsia="Calibri"/>
                <w:i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</w:rPr>
              <w:t>WiFi</w:t>
            </w:r>
            <w:proofErr w:type="spellEnd"/>
            <w:r>
              <w:rPr>
                <w:rFonts w:eastAsia="Calibri"/>
                <w:i/>
              </w:rPr>
              <w:t>, bezpłatny parking, plac zabaw.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2E79F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Siłownia zewnętrzna</w:t>
            </w:r>
          </w:p>
          <w:p w:rsidR="002E79FE" w:rsidRDefault="002E79F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Plac zabaw</w:t>
            </w:r>
          </w:p>
          <w:p w:rsidR="002E79FE" w:rsidRDefault="002E79F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Boisko do koszykówki</w:t>
            </w:r>
            <w:r w:rsidR="006633FF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piłki nożnej</w:t>
            </w:r>
            <w:r w:rsidR="006633FF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piłki plażowej</w:t>
            </w:r>
          </w:p>
          <w:p w:rsidR="002E79FE" w:rsidRDefault="002E79F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Stoły do gry w szachy</w:t>
            </w:r>
            <w:r w:rsidR="006633FF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tenisa stołowego</w:t>
            </w:r>
          </w:p>
          <w:p w:rsidR="002E79FE" w:rsidRDefault="002E79F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Wiaty</w:t>
            </w:r>
          </w:p>
          <w:p w:rsidR="002E79FE" w:rsidRDefault="002E79F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Miejsce na ognisko</w:t>
            </w:r>
          </w:p>
          <w:p w:rsidR="002E79FE" w:rsidRDefault="002E79FE">
            <w:pPr>
              <w:spacing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Toi</w:t>
            </w:r>
            <w:proofErr w:type="spellEnd"/>
            <w:r w:rsidR="006633FF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toi</w:t>
            </w:r>
            <w:proofErr w:type="spellEnd"/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E742B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E742B3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:rsidR="003E1B26" w:rsidRDefault="006633F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Obok Ruda Milicka 30</w:t>
            </w:r>
          </w:p>
        </w:tc>
      </w:tr>
      <w:tr w:rsidR="003E1B26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E742B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:rsidR="003E1B26" w:rsidRDefault="006633F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56-300</w:t>
            </w:r>
          </w:p>
        </w:tc>
      </w:tr>
      <w:tr w:rsidR="003E1B26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E742B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:rsidR="003E1B26" w:rsidRDefault="006633F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Ruda Milicka</w:t>
            </w:r>
          </w:p>
          <w:p w:rsidR="003E1B26" w:rsidRDefault="003E1B26">
            <w:pPr>
              <w:spacing w:line="276" w:lineRule="auto"/>
              <w:rPr>
                <w:rFonts w:eastAsia="Calibri"/>
              </w:rPr>
            </w:pP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E742B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6633F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Milicz</w:t>
            </w: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E742B3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E742B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42146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E742B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42146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  <w:p w:rsidR="00421465" w:rsidRDefault="0042146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668128158 - Sołtys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E742B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42146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Brak</w:t>
            </w:r>
          </w:p>
        </w:tc>
      </w:tr>
    </w:tbl>
    <w:p w:rsidR="003E1B26" w:rsidRDefault="003E1B26"/>
    <w:sectPr w:rsidR="003E1B26" w:rsidSect="003E1B2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1B26"/>
    <w:rsid w:val="00205FE4"/>
    <w:rsid w:val="00221D42"/>
    <w:rsid w:val="0027695E"/>
    <w:rsid w:val="002B6FDB"/>
    <w:rsid w:val="002E79FE"/>
    <w:rsid w:val="00393394"/>
    <w:rsid w:val="003E1B26"/>
    <w:rsid w:val="00421465"/>
    <w:rsid w:val="006633FF"/>
    <w:rsid w:val="0077449A"/>
    <w:rsid w:val="008E30A6"/>
    <w:rsid w:val="00AE247F"/>
    <w:rsid w:val="00C875DB"/>
    <w:rsid w:val="00D33069"/>
    <w:rsid w:val="00E742B3"/>
    <w:rsid w:val="00F1206D"/>
    <w:rsid w:val="00F4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rsid w:val="003E1B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1B26"/>
    <w:pPr>
      <w:spacing w:after="140" w:line="276" w:lineRule="auto"/>
    </w:pPr>
  </w:style>
  <w:style w:type="paragraph" w:styleId="Lista">
    <w:name w:val="List"/>
    <w:basedOn w:val="Tekstpodstawowy"/>
    <w:rsid w:val="003E1B26"/>
    <w:rPr>
      <w:rFonts w:cs="Arial"/>
    </w:rPr>
  </w:style>
  <w:style w:type="paragraph" w:customStyle="1" w:styleId="Caption">
    <w:name w:val="Caption"/>
    <w:basedOn w:val="Normalny"/>
    <w:qFormat/>
    <w:rsid w:val="003E1B2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E1B2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5F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E4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330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drv.ms/u/s!As92HL_qtutPl02di9V6niFuLDsz?e=6tyOO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D61F-BF85-4CA9-8AFC-59B0F6FE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Gohl</dc:creator>
  <cp:lastModifiedBy>janhr</cp:lastModifiedBy>
  <cp:revision>6</cp:revision>
  <cp:lastPrinted>2022-09-26T13:06:00Z</cp:lastPrinted>
  <dcterms:created xsi:type="dcterms:W3CDTF">2022-10-30T14:51:00Z</dcterms:created>
  <dcterms:modified xsi:type="dcterms:W3CDTF">2022-10-31T00:11:00Z</dcterms:modified>
  <dc:language>pl-PL</dc:language>
</cp:coreProperties>
</file>