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F715" w14:textId="77777777" w:rsidR="00997568" w:rsidRPr="00997568" w:rsidRDefault="00997568" w:rsidP="00997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568">
        <w:rPr>
          <w:rFonts w:ascii="Times New Roman" w:hAnsi="Times New Roman" w:cs="Times New Roman"/>
          <w:sz w:val="28"/>
          <w:szCs w:val="28"/>
        </w:rPr>
        <w:t>WYCIECZKA PO DOLINIE BARYCZY</w:t>
      </w:r>
    </w:p>
    <w:p w14:paraId="08EBAAF6" w14:textId="77777777" w:rsidR="00997568" w:rsidRPr="00997568" w:rsidRDefault="00997568" w:rsidP="00997568">
      <w:pPr>
        <w:jc w:val="both"/>
        <w:rPr>
          <w:rFonts w:ascii="Times New Roman" w:hAnsi="Times New Roman" w:cs="Times New Roman"/>
          <w:sz w:val="28"/>
          <w:szCs w:val="28"/>
        </w:rPr>
      </w:pPr>
      <w:r w:rsidRPr="00997568">
        <w:rPr>
          <w:rFonts w:ascii="Times New Roman" w:hAnsi="Times New Roman" w:cs="Times New Roman"/>
          <w:sz w:val="28"/>
          <w:szCs w:val="28"/>
        </w:rPr>
        <w:t xml:space="preserve">Zapraszam do jednodniowej wycieczki po Dolinie Baryczy, którą rozpoczynamy w Parku w Miliczu. Park w Miliczu położony jest na zachodnim skraju miasta. Od północy graniczy z rzeką Barycz, od wschodu z zabudową miejską, od zachodu łączy się z lasem. W parku można podziwiać pałac </w:t>
      </w:r>
      <w:proofErr w:type="spellStart"/>
      <w:r w:rsidRPr="00997568">
        <w:rPr>
          <w:rFonts w:ascii="Times New Roman" w:hAnsi="Times New Roman" w:cs="Times New Roman"/>
          <w:sz w:val="28"/>
          <w:szCs w:val="28"/>
        </w:rPr>
        <w:t>Maltzanów</w:t>
      </w:r>
      <w:proofErr w:type="spellEnd"/>
      <w:r w:rsidRPr="00997568">
        <w:rPr>
          <w:rFonts w:ascii="Times New Roman" w:hAnsi="Times New Roman" w:cs="Times New Roman"/>
          <w:sz w:val="28"/>
          <w:szCs w:val="28"/>
        </w:rPr>
        <w:t xml:space="preserve">, czy ruiny zamku książąt oleśnickich. </w:t>
      </w:r>
    </w:p>
    <w:p w14:paraId="540A5A09" w14:textId="77777777" w:rsidR="00997568" w:rsidRPr="00997568" w:rsidRDefault="00997568" w:rsidP="00997568">
      <w:pPr>
        <w:jc w:val="both"/>
        <w:rPr>
          <w:rFonts w:ascii="Times New Roman" w:hAnsi="Times New Roman" w:cs="Times New Roman"/>
          <w:sz w:val="28"/>
          <w:szCs w:val="28"/>
        </w:rPr>
      </w:pPr>
      <w:r w:rsidRPr="00997568">
        <w:rPr>
          <w:rFonts w:ascii="Times New Roman" w:hAnsi="Times New Roman" w:cs="Times New Roman"/>
          <w:sz w:val="28"/>
          <w:szCs w:val="28"/>
        </w:rPr>
        <w:t xml:space="preserve">Rzeka Barycz to najpiękniejszy szlak kajakowy. Po wizycie w parku możemy nurtem rzeki dopłynąć do Rudy Sułowskiej, która jest jedną z najpopularniejszych atrakcji w Dolinie Baryczy. To tutaj znajduje się Centrum edukacyjno-turystyczne </w:t>
      </w:r>
      <w:proofErr w:type="spellStart"/>
      <w:r w:rsidRPr="00997568">
        <w:rPr>
          <w:rFonts w:ascii="Times New Roman" w:hAnsi="Times New Roman" w:cs="Times New Roman"/>
          <w:sz w:val="28"/>
          <w:szCs w:val="28"/>
        </w:rPr>
        <w:t>Naturum</w:t>
      </w:r>
      <w:proofErr w:type="spellEnd"/>
      <w:r w:rsidRPr="00997568">
        <w:rPr>
          <w:rFonts w:ascii="Times New Roman" w:hAnsi="Times New Roman" w:cs="Times New Roman"/>
          <w:sz w:val="28"/>
          <w:szCs w:val="28"/>
        </w:rPr>
        <w:t>, w którym możemy zwiedzić mini skansen, zwierzyniec i pobawić się na placu zabaw dla dzieci. Ruda Sułowska jest również jednym z kompleksów Rezerwatu Przyrody Stawy Milickie, który stanowi jedną z największych ostoi ptactwa w Polsce i Europie. Stawy są miejscem występowania bogatej flory, w tym gatunków bardzo rzadkich w skali regionu i kraju.</w:t>
      </w:r>
    </w:p>
    <w:p w14:paraId="7B8E7F56" w14:textId="77777777" w:rsidR="00927183" w:rsidRDefault="00000000"/>
    <w:sectPr w:rsidR="00927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68"/>
    <w:rsid w:val="003B0049"/>
    <w:rsid w:val="007042AA"/>
    <w:rsid w:val="00997568"/>
    <w:rsid w:val="00AF30E9"/>
    <w:rsid w:val="00CE7149"/>
    <w:rsid w:val="00E516BD"/>
    <w:rsid w:val="00E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4F3B"/>
  <w15:chartTrackingRefBased/>
  <w15:docId w15:val="{39C16A1D-60B3-43A9-8DF2-840A1D70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568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Kowalska</dc:creator>
  <cp:keywords/>
  <dc:description/>
  <cp:lastModifiedBy>Dorota Kowalska</cp:lastModifiedBy>
  <cp:revision>1</cp:revision>
  <dcterms:created xsi:type="dcterms:W3CDTF">2022-11-02T19:25:00Z</dcterms:created>
  <dcterms:modified xsi:type="dcterms:W3CDTF">2022-11-02T19:25:00Z</dcterms:modified>
</cp:coreProperties>
</file>